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E28FE" w14:textId="77777777" w:rsidR="00DA51E5" w:rsidRPr="00DA51E5" w:rsidRDefault="00DA51E5" w:rsidP="00DA51E5">
      <w:pPr>
        <w:shd w:val="clear" w:color="auto" w:fill="FEF9F5"/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</w:pPr>
      <w:r w:rsidRPr="00DA51E5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 xml:space="preserve">Yes, we </w:t>
      </w:r>
      <w:proofErr w:type="gramStart"/>
      <w:r w:rsidRPr="00DA51E5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>are judged</w:t>
      </w:r>
      <w:proofErr w:type="gramEnd"/>
      <w:r w:rsidRPr="00DA51E5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 xml:space="preserve"> on our accents</w:t>
      </w:r>
    </w:p>
    <w:p w14:paraId="34876C32" w14:textId="77777777" w:rsidR="00DA51E5" w:rsidRPr="00DA51E5" w:rsidRDefault="00DA51E5" w:rsidP="00DA51E5">
      <w:pPr>
        <w:shd w:val="clear" w:color="auto" w:fill="FEF9F5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  <w:szCs w:val="27"/>
          <w:lang w:eastAsia="en-GB"/>
        </w:rPr>
      </w:pPr>
    </w:p>
    <w:p w14:paraId="4A4E7E6C" w14:textId="77777777" w:rsidR="00DA51E5" w:rsidRPr="00DA51E5" w:rsidRDefault="00DA51E5" w:rsidP="00DA51E5">
      <w:pPr>
        <w:spacing w:after="0" w:line="570" w:lineRule="atLeast"/>
        <w:textAlignment w:val="baseline"/>
        <w:rPr>
          <w:rFonts w:ascii="Georgia" w:eastAsia="Times New Roman" w:hAnsi="Georgia" w:cs="Times New Roman"/>
          <w:i/>
          <w:iCs/>
          <w:color w:val="C74600"/>
          <w:sz w:val="27"/>
          <w:szCs w:val="27"/>
          <w:lang w:eastAsia="en-GB"/>
        </w:rPr>
      </w:pPr>
      <w:hyperlink r:id="rId8" w:history="1">
        <w:r w:rsidRPr="00DA51E5">
          <w:rPr>
            <w:rFonts w:ascii="Georgia" w:eastAsia="Times New Roman" w:hAnsi="Georgia" w:cs="Times New Roman"/>
            <w:i/>
            <w:iCs/>
            <w:color w:val="0000FF"/>
            <w:sz w:val="27"/>
            <w:szCs w:val="27"/>
            <w:u w:val="single"/>
            <w:bdr w:val="none" w:sz="0" w:space="0" w:color="auto" w:frame="1"/>
            <w:lang w:eastAsia="en-GB"/>
          </w:rPr>
          <w:t>Hannah Jane Parkinson</w:t>
        </w:r>
      </w:hyperlink>
    </w:p>
    <w:p w14:paraId="4054E148" w14:textId="77777777" w:rsidR="00DA51E5" w:rsidRDefault="00DA51E5"/>
    <w:p w14:paraId="13535E27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>If</w:t>
      </w:r>
      <w:r>
        <w:rPr>
          <w:rFonts w:ascii="Georgia" w:hAnsi="Georgia"/>
          <w:color w:val="121212"/>
        </w:rPr>
        <w:t xml:space="preserve"> a </w:t>
      </w:r>
      <w:proofErr w:type="spellStart"/>
      <w:r>
        <w:rPr>
          <w:rFonts w:ascii="Georgia" w:hAnsi="Georgia"/>
          <w:color w:val="121212"/>
        </w:rPr>
        <w:t>Liverpudlian</w:t>
      </w:r>
      <w:proofErr w:type="spellEnd"/>
      <w:r>
        <w:rPr>
          <w:rFonts w:ascii="Georgia" w:hAnsi="Georgia"/>
          <w:color w:val="121212"/>
        </w:rPr>
        <w:t xml:space="preserve"> child </w:t>
      </w:r>
      <w:proofErr w:type="gramStart"/>
      <w:r>
        <w:rPr>
          <w:rFonts w:ascii="Georgia" w:hAnsi="Georgia"/>
          <w:color w:val="121212"/>
        </w:rPr>
        <w:t>had aspirations</w:t>
      </w:r>
      <w:proofErr w:type="gramEnd"/>
      <w:r>
        <w:rPr>
          <w:rFonts w:ascii="Georgia" w:hAnsi="Georgia"/>
          <w:color w:val="121212"/>
        </w:rPr>
        <w:t xml:space="preserve"> to be a doctor, would the fact that he or she pronounced doctor as if spelt with four </w:t>
      </w:r>
      <w:proofErr w:type="spellStart"/>
      <w:r>
        <w:rPr>
          <w:rFonts w:ascii="Georgia" w:hAnsi="Georgia"/>
          <w:color w:val="121212"/>
        </w:rPr>
        <w:t>cs</w:t>
      </w:r>
      <w:proofErr w:type="spellEnd"/>
      <w:r>
        <w:rPr>
          <w:rFonts w:ascii="Georgia" w:hAnsi="Georgia"/>
          <w:color w:val="121212"/>
        </w:rPr>
        <w:t xml:space="preserve"> and not one be a hindrance? Before even buying the Fisher Price stethoscope, should parents take a surgical scalpel to slice out extraneous consonants and sharpen sloppy vowels?</w:t>
      </w:r>
    </w:p>
    <w:p w14:paraId="004FAD3A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 w:rsidRPr="00DA51E5">
        <w:rPr>
          <w:rFonts w:ascii="Georgia" w:hAnsi="Georgia"/>
          <w:color w:val="121212"/>
          <w:bdr w:val="none" w:sz="0" w:space="0" w:color="auto" w:frame="1"/>
        </w:rPr>
        <w:t>Esther McVey</w:t>
      </w:r>
      <w:r>
        <w:rPr>
          <w:rFonts w:ascii="Georgia" w:hAnsi="Georgia"/>
          <w:color w:val="121212"/>
        </w:rPr>
        <w:t>, the Liverpool-born employment minister, has said that </w:t>
      </w:r>
      <w:r w:rsidRPr="00DA51E5">
        <w:rPr>
          <w:rFonts w:ascii="Georgia" w:hAnsi="Georgia"/>
          <w:color w:val="121212"/>
          <w:bdr w:val="none" w:sz="0" w:space="0" w:color="auto" w:frame="1"/>
        </w:rPr>
        <w:t>people should not feel the need to “neutralise” their accents</w:t>
      </w:r>
      <w:r>
        <w:rPr>
          <w:rFonts w:ascii="Georgia" w:hAnsi="Georgia"/>
          <w:color w:val="121212"/>
        </w:rPr>
        <w:t> in order to get ahead in life.</w:t>
      </w:r>
    </w:p>
    <w:p w14:paraId="0BB5403F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In a culture as obsessed with class as Britain, </w:t>
      </w:r>
      <w:proofErr w:type="gramStart"/>
      <w:r>
        <w:rPr>
          <w:rFonts w:ascii="Georgia" w:hAnsi="Georgia"/>
          <w:color w:val="121212"/>
        </w:rPr>
        <w:t>it’s</w:t>
      </w:r>
      <w:proofErr w:type="gramEnd"/>
      <w:r>
        <w:rPr>
          <w:rFonts w:ascii="Georgia" w:hAnsi="Georgia"/>
          <w:color w:val="121212"/>
        </w:rPr>
        <w:t xml:space="preserve"> a perennial debate. We all know that Lincolnshire lass Margaret Thatcher rubbed out her accent. The Telegraph once presented actual evidence that </w:t>
      </w:r>
      <w:r w:rsidRPr="00DA51E5">
        <w:rPr>
          <w:rFonts w:ascii="Georgia" w:hAnsi="Georgia"/>
          <w:color w:val="121212"/>
          <w:bdr w:val="none" w:sz="0" w:space="0" w:color="auto" w:frame="1"/>
        </w:rPr>
        <w:t>Cherie Blair had undergone vocal coaching</w:t>
      </w:r>
      <w:r>
        <w:rPr>
          <w:rFonts w:ascii="Georgia" w:hAnsi="Georgia"/>
          <w:color w:val="121212"/>
        </w:rPr>
        <w:t>.</w:t>
      </w:r>
    </w:p>
    <w:p w14:paraId="436E70E1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Does the taboo still exist? I too am from Liverpool, and the two most significant interviews </w:t>
      </w:r>
      <w:proofErr w:type="gramStart"/>
      <w:r>
        <w:rPr>
          <w:rFonts w:ascii="Georgia" w:hAnsi="Georgia"/>
          <w:color w:val="121212"/>
        </w:rPr>
        <w:t>I’ve</w:t>
      </w:r>
      <w:proofErr w:type="gramEnd"/>
      <w:r>
        <w:rPr>
          <w:rFonts w:ascii="Georgia" w:hAnsi="Georgia"/>
          <w:color w:val="121212"/>
        </w:rPr>
        <w:t xml:space="preserve"> had in life were for entrance to Oxford at 20, and the other to work at the Guardian. One was successful, the other less so (</w:t>
      </w:r>
      <w:proofErr w:type="gramStart"/>
      <w:r>
        <w:rPr>
          <w:rFonts w:ascii="Georgia" w:hAnsi="Georgia"/>
          <w:color w:val="121212"/>
        </w:rPr>
        <w:t>I’ll</w:t>
      </w:r>
      <w:proofErr w:type="gramEnd"/>
      <w:r>
        <w:rPr>
          <w:rFonts w:ascii="Georgia" w:hAnsi="Georgia"/>
          <w:color w:val="121212"/>
        </w:rPr>
        <w:t xml:space="preserve"> leave discerning readers to work out which was which).</w:t>
      </w:r>
    </w:p>
    <w:p w14:paraId="7EED2E3C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Did I alter my accent during these interviews? At Oxford, </w:t>
      </w:r>
      <w:proofErr w:type="gramStart"/>
      <w:r>
        <w:rPr>
          <w:rFonts w:ascii="Georgia" w:hAnsi="Georgia"/>
          <w:color w:val="121212"/>
        </w:rPr>
        <w:t>I’m</w:t>
      </w:r>
      <w:proofErr w:type="gramEnd"/>
      <w:r>
        <w:rPr>
          <w:rFonts w:ascii="Georgia" w:hAnsi="Georgia"/>
          <w:color w:val="121212"/>
        </w:rPr>
        <w:t xml:space="preserve"> afraid to say I definitely did. Especially after the don suggested that as I was from </w:t>
      </w:r>
      <w:proofErr w:type="gramStart"/>
      <w:r>
        <w:rPr>
          <w:rFonts w:ascii="Georgia" w:hAnsi="Georgia"/>
          <w:color w:val="121212"/>
        </w:rPr>
        <w:t>Liverpool</w:t>
      </w:r>
      <w:proofErr w:type="gramEnd"/>
      <w:r>
        <w:rPr>
          <w:rFonts w:ascii="Georgia" w:hAnsi="Georgia"/>
          <w:color w:val="121212"/>
        </w:rPr>
        <w:t xml:space="preserve"> I had “come a long way”. I glowered at him and fired back that I lived just around the corner (I did), but I still felt like </w:t>
      </w:r>
      <w:proofErr w:type="gramStart"/>
      <w:r>
        <w:rPr>
          <w:rFonts w:ascii="Georgia" w:hAnsi="Georgia"/>
          <w:color w:val="121212"/>
        </w:rPr>
        <w:t>I’d</w:t>
      </w:r>
      <w:proofErr w:type="gramEnd"/>
      <w:r>
        <w:rPr>
          <w:rFonts w:ascii="Georgia" w:hAnsi="Georgia"/>
          <w:color w:val="121212"/>
        </w:rPr>
        <w:t xml:space="preserve"> been picked last for a game of fives.</w:t>
      </w:r>
    </w:p>
    <w:p w14:paraId="6C13A1CA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As for the Guardian interview, well, </w:t>
      </w:r>
      <w:proofErr w:type="gramStart"/>
      <w:r>
        <w:rPr>
          <w:rFonts w:ascii="Georgia" w:hAnsi="Georgia"/>
          <w:color w:val="121212"/>
        </w:rPr>
        <w:t>there’s</w:t>
      </w:r>
      <w:proofErr w:type="gramEnd"/>
      <w:r>
        <w:rPr>
          <w:rFonts w:ascii="Georgia" w:hAnsi="Georgia"/>
          <w:color w:val="121212"/>
        </w:rPr>
        <w:t xml:space="preserve"> not much that is more intimidating than being interviewed by Alan </w:t>
      </w:r>
      <w:proofErr w:type="spellStart"/>
      <w:r>
        <w:rPr>
          <w:rFonts w:ascii="Georgia" w:hAnsi="Georgia"/>
          <w:color w:val="121212"/>
        </w:rPr>
        <w:t>Rusbridger</w:t>
      </w:r>
      <w:proofErr w:type="spellEnd"/>
      <w:r>
        <w:rPr>
          <w:rFonts w:ascii="Georgia" w:hAnsi="Georgia"/>
          <w:color w:val="121212"/>
        </w:rPr>
        <w:t xml:space="preserve">. In that </w:t>
      </w:r>
      <w:proofErr w:type="gramStart"/>
      <w:r>
        <w:rPr>
          <w:rFonts w:ascii="Georgia" w:hAnsi="Georgia"/>
          <w:color w:val="121212"/>
        </w:rPr>
        <w:t>instance</w:t>
      </w:r>
      <w:proofErr w:type="gramEnd"/>
      <w:r>
        <w:rPr>
          <w:rFonts w:ascii="Georgia" w:hAnsi="Georgia"/>
          <w:color w:val="121212"/>
        </w:rPr>
        <w:t xml:space="preserve"> I was lucky just to get any words out at all.</w:t>
      </w:r>
    </w:p>
    <w:p w14:paraId="4832B519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I have never had a particularly strong Scouse accent, however – the result of a mother who was born an hour away from the city. However, this too can be a problem and has invited accusations of inauthenticity. In </w:t>
      </w:r>
      <w:proofErr w:type="gramStart"/>
      <w:r>
        <w:rPr>
          <w:rFonts w:ascii="Georgia" w:hAnsi="Georgia"/>
          <w:color w:val="121212"/>
        </w:rPr>
        <w:t>Liverpool</w:t>
      </w:r>
      <w:proofErr w:type="gramEnd"/>
      <w:r>
        <w:rPr>
          <w:rFonts w:ascii="Georgia" w:hAnsi="Georgia"/>
          <w:color w:val="121212"/>
        </w:rPr>
        <w:t xml:space="preserve"> I will be accused of being “posh” or mocked for saying “yah”. This happened in the girls’ football team I played with before I had even left the city, but it happens more often now as a returning Londoner.</w:t>
      </w:r>
    </w:p>
    <w:p w14:paraId="5C5A5D84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>There is also the matter of regional slang. I can go for months down south without uttering words I would frequently use in Liverpool, simply because people will not understand them. I would never say that something is “</w:t>
      </w:r>
      <w:proofErr w:type="spellStart"/>
      <w:r w:rsidRPr="00DA51E5">
        <w:rPr>
          <w:rFonts w:ascii="Georgia" w:hAnsi="Georgia"/>
          <w:color w:val="121212"/>
          <w:bdr w:val="none" w:sz="0" w:space="0" w:color="auto" w:frame="1"/>
        </w:rPr>
        <w:t>arlarse</w:t>
      </w:r>
      <w:proofErr w:type="spellEnd"/>
      <w:r>
        <w:rPr>
          <w:rFonts w:ascii="Georgia" w:hAnsi="Georgia"/>
          <w:color w:val="121212"/>
        </w:rPr>
        <w:t>” down here, for example.</w:t>
      </w:r>
    </w:p>
    <w:p w14:paraId="11C27E34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 xml:space="preserve">Words like “like”, used as an ellipsis, are even harder to shake. I’ve sort of replaced this with a </w:t>
      </w:r>
      <w:proofErr w:type="spellStart"/>
      <w:r>
        <w:rPr>
          <w:rFonts w:ascii="Georgia" w:hAnsi="Georgia"/>
          <w:color w:val="121212"/>
        </w:rPr>
        <w:t>Sloaney</w:t>
      </w:r>
      <w:proofErr w:type="spellEnd"/>
      <w:r>
        <w:rPr>
          <w:rFonts w:ascii="Georgia" w:hAnsi="Georgia"/>
          <w:color w:val="121212"/>
        </w:rPr>
        <w:t xml:space="preserve"> sounding “ohm” when I need to bide time, but it does sound as though I’m about to go into a </w:t>
      </w:r>
      <w:proofErr w:type="spellStart"/>
      <w:r>
        <w:rPr>
          <w:rFonts w:ascii="Georgia" w:hAnsi="Georgia"/>
          <w:color w:val="121212"/>
        </w:rPr>
        <w:t>Dharmic</w:t>
      </w:r>
      <w:proofErr w:type="spellEnd"/>
      <w:r>
        <w:rPr>
          <w:rFonts w:ascii="Georgia" w:hAnsi="Georgia"/>
          <w:color w:val="121212"/>
        </w:rPr>
        <w:t> </w:t>
      </w:r>
      <w:r w:rsidRPr="00DA51E5">
        <w:rPr>
          <w:rFonts w:ascii="Georgia" w:hAnsi="Georgia"/>
          <w:color w:val="121212"/>
          <w:bdr w:val="none" w:sz="0" w:space="0" w:color="auto" w:frame="1"/>
        </w:rPr>
        <w:t>religious chant</w:t>
      </w:r>
      <w:r>
        <w:rPr>
          <w:rFonts w:ascii="Georgia" w:hAnsi="Georgia"/>
          <w:color w:val="121212"/>
        </w:rPr>
        <w:t>.</w:t>
      </w:r>
    </w:p>
    <w:p w14:paraId="6D703DEC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proofErr w:type="gramStart"/>
      <w:r>
        <w:rPr>
          <w:rFonts w:ascii="Georgia" w:hAnsi="Georgia"/>
          <w:color w:val="121212"/>
        </w:rPr>
        <w:t>It’s</w:t>
      </w:r>
      <w:proofErr w:type="gramEnd"/>
      <w:r>
        <w:rPr>
          <w:rFonts w:ascii="Georgia" w:hAnsi="Georgia"/>
          <w:color w:val="121212"/>
        </w:rPr>
        <w:t xml:space="preserve"> not just a British thing, however. We </w:t>
      </w:r>
      <w:proofErr w:type="gramStart"/>
      <w:r>
        <w:rPr>
          <w:rFonts w:ascii="Georgia" w:hAnsi="Georgia"/>
          <w:color w:val="121212"/>
        </w:rPr>
        <w:t>may be more gripped</w:t>
      </w:r>
      <w:proofErr w:type="gramEnd"/>
      <w:r>
        <w:rPr>
          <w:rFonts w:ascii="Georgia" w:hAnsi="Georgia"/>
          <w:color w:val="121212"/>
        </w:rPr>
        <w:t xml:space="preserve"> than most, but I do remember my stilted Russian being mocked by sophisticated Muscovites. I had learned it in the southern city of </w:t>
      </w:r>
      <w:r w:rsidRPr="00DA51E5">
        <w:rPr>
          <w:rFonts w:ascii="Georgia" w:hAnsi="Georgia"/>
          <w:color w:val="121212"/>
          <w:bdr w:val="none" w:sz="0" w:space="0" w:color="auto" w:frame="1"/>
        </w:rPr>
        <w:t>Samara</w:t>
      </w:r>
      <w:r>
        <w:rPr>
          <w:rFonts w:ascii="Georgia" w:hAnsi="Georgia"/>
          <w:color w:val="121212"/>
        </w:rPr>
        <w:t xml:space="preserve">, so </w:t>
      </w:r>
      <w:proofErr w:type="gramStart"/>
      <w:r>
        <w:rPr>
          <w:rFonts w:ascii="Georgia" w:hAnsi="Georgia"/>
          <w:color w:val="121212"/>
        </w:rPr>
        <w:t>I basically</w:t>
      </w:r>
      <w:proofErr w:type="gramEnd"/>
      <w:r>
        <w:rPr>
          <w:rFonts w:ascii="Georgia" w:hAnsi="Georgia"/>
          <w:color w:val="121212"/>
        </w:rPr>
        <w:t xml:space="preserve"> sounded like a bumpkin.</w:t>
      </w:r>
    </w:p>
    <w:p w14:paraId="060466F2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>So are McVey’s comments still pertinent? Yes, I think they are. I am grateful that </w:t>
      </w:r>
      <w:r w:rsidRPr="00DA51E5">
        <w:rPr>
          <w:rFonts w:ascii="Georgia" w:hAnsi="Georgia"/>
          <w:color w:val="121212"/>
          <w:bdr w:val="none" w:sz="0" w:space="0" w:color="auto" w:frame="1"/>
        </w:rPr>
        <w:t xml:space="preserve">my pronunciation </w:t>
      </w:r>
      <w:proofErr w:type="gramStart"/>
      <w:r w:rsidRPr="00DA51E5">
        <w:rPr>
          <w:rFonts w:ascii="Georgia" w:hAnsi="Georgia"/>
          <w:color w:val="121212"/>
          <w:bdr w:val="none" w:sz="0" w:space="0" w:color="auto" w:frame="1"/>
        </w:rPr>
        <w:t>can’t</w:t>
      </w:r>
      <w:proofErr w:type="gramEnd"/>
      <w:r w:rsidRPr="00DA51E5">
        <w:rPr>
          <w:rFonts w:ascii="Georgia" w:hAnsi="Georgia"/>
          <w:color w:val="121212"/>
          <w:bdr w:val="none" w:sz="0" w:space="0" w:color="auto" w:frame="1"/>
        </w:rPr>
        <w:t xml:space="preserve"> always be pinned down</w:t>
      </w:r>
      <w:r>
        <w:rPr>
          <w:rFonts w:ascii="Georgia" w:hAnsi="Georgia"/>
          <w:color w:val="121212"/>
        </w:rPr>
        <w:t xml:space="preserve">, and that my vowel sounds slide around </w:t>
      </w:r>
      <w:r>
        <w:rPr>
          <w:rFonts w:ascii="Georgia" w:hAnsi="Georgia"/>
          <w:color w:val="121212"/>
        </w:rPr>
        <w:lastRenderedPageBreak/>
        <w:t xml:space="preserve">like a calf on ice. </w:t>
      </w:r>
      <w:proofErr w:type="gramStart"/>
      <w:r>
        <w:rPr>
          <w:rFonts w:ascii="Georgia" w:hAnsi="Georgia"/>
          <w:color w:val="121212"/>
        </w:rPr>
        <w:t>And</w:t>
      </w:r>
      <w:proofErr w:type="gramEnd"/>
      <w:r>
        <w:rPr>
          <w:rFonts w:ascii="Georgia" w:hAnsi="Georgia"/>
          <w:color w:val="121212"/>
        </w:rPr>
        <w:t xml:space="preserve"> that wouldn’t be the case if I never felt as though I was being judged.</w:t>
      </w:r>
    </w:p>
    <w:p w14:paraId="71EE0E14" w14:textId="77777777" w:rsidR="00DA51E5" w:rsidRDefault="00DA51E5" w:rsidP="00DA51E5">
      <w:pPr>
        <w:pStyle w:val="dcr-aosz2j"/>
        <w:shd w:val="clear" w:color="auto" w:fill="FEF9F5"/>
        <w:spacing w:before="0" w:beforeAutospacing="0" w:after="0" w:afterAutospacing="0"/>
        <w:textAlignment w:val="baseline"/>
        <w:rPr>
          <w:rFonts w:ascii="Georgia" w:hAnsi="Georgia"/>
          <w:color w:val="121212"/>
        </w:rPr>
      </w:pPr>
      <w:r>
        <w:rPr>
          <w:rFonts w:ascii="Georgia" w:hAnsi="Georgia"/>
          <w:color w:val="121212"/>
        </w:rPr>
        <w:t>I would never go full </w:t>
      </w:r>
      <w:r w:rsidRPr="00DA51E5">
        <w:rPr>
          <w:rFonts w:ascii="Georgia" w:hAnsi="Georgia"/>
          <w:color w:val="121212"/>
          <w:bdr w:val="none" w:sz="0" w:space="0" w:color="auto" w:frame="1"/>
        </w:rPr>
        <w:t>Eliza Doolittle</w:t>
      </w:r>
      <w:r>
        <w:rPr>
          <w:rFonts w:ascii="Georgia" w:hAnsi="Georgia"/>
          <w:color w:val="121212"/>
        </w:rPr>
        <w:t xml:space="preserve"> </w:t>
      </w:r>
      <w:r>
        <w:rPr>
          <w:rFonts w:ascii="Georgia" w:hAnsi="Georgia"/>
          <w:color w:val="121212"/>
        </w:rPr>
        <w:t xml:space="preserve">though, and dispel my Scouse accent completely, because I </w:t>
      </w:r>
      <w:proofErr w:type="gramStart"/>
      <w:r>
        <w:rPr>
          <w:rFonts w:ascii="Georgia" w:hAnsi="Georgia"/>
          <w:color w:val="121212"/>
        </w:rPr>
        <w:t>wouldn’t</w:t>
      </w:r>
      <w:proofErr w:type="gramEnd"/>
      <w:r>
        <w:rPr>
          <w:rFonts w:ascii="Georgia" w:hAnsi="Georgia"/>
          <w:color w:val="121212"/>
        </w:rPr>
        <w:t xml:space="preserve"> feel comfortable with fudging such an integral part of my identity (politicians with faux Estuary accents, take note).</w:t>
      </w:r>
    </w:p>
    <w:p w14:paraId="549F0FFF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  <w:proofErr w:type="spellStart"/>
      <w:r>
        <w:rPr>
          <w:rFonts w:ascii="Georgia" w:hAnsi="Georgia"/>
          <w:color w:val="121212"/>
        </w:rPr>
        <w:t>Tomayto</w:t>
      </w:r>
      <w:proofErr w:type="spellEnd"/>
      <w:r>
        <w:rPr>
          <w:rFonts w:ascii="Georgia" w:hAnsi="Georgia"/>
          <w:color w:val="121212"/>
        </w:rPr>
        <w:t xml:space="preserve">? </w:t>
      </w:r>
      <w:proofErr w:type="spellStart"/>
      <w:r>
        <w:rPr>
          <w:rFonts w:ascii="Georgia" w:hAnsi="Georgia"/>
          <w:color w:val="121212"/>
        </w:rPr>
        <w:t>Tomahto</w:t>
      </w:r>
      <w:proofErr w:type="spellEnd"/>
      <w:r>
        <w:rPr>
          <w:rFonts w:ascii="Georgia" w:hAnsi="Georgia"/>
          <w:color w:val="121212"/>
        </w:rPr>
        <w:t xml:space="preserve">? I honestly </w:t>
      </w:r>
      <w:proofErr w:type="gramStart"/>
      <w:r>
        <w:rPr>
          <w:rFonts w:ascii="Georgia" w:hAnsi="Georgia"/>
          <w:color w:val="121212"/>
        </w:rPr>
        <w:t>don’t</w:t>
      </w:r>
      <w:proofErr w:type="gramEnd"/>
      <w:r>
        <w:rPr>
          <w:rFonts w:ascii="Georgia" w:hAnsi="Georgia"/>
          <w:color w:val="121212"/>
        </w:rPr>
        <w:t xml:space="preserve"> care. In fact, I </w:t>
      </w:r>
      <w:proofErr w:type="gramStart"/>
      <w:r>
        <w:rPr>
          <w:rFonts w:ascii="Georgia" w:hAnsi="Georgia"/>
          <w:color w:val="121212"/>
        </w:rPr>
        <w:t>don’t</w:t>
      </w:r>
      <w:proofErr w:type="gramEnd"/>
      <w:r>
        <w:rPr>
          <w:rFonts w:ascii="Georgia" w:hAnsi="Georgia"/>
          <w:color w:val="121212"/>
        </w:rPr>
        <w:t xml:space="preserve"> even really like tomatoes, however they’re pronounced. </w:t>
      </w:r>
      <w:proofErr w:type="gramStart"/>
      <w:r>
        <w:rPr>
          <w:rFonts w:ascii="Georgia" w:hAnsi="Georgia"/>
          <w:color w:val="121212"/>
        </w:rPr>
        <w:t>Let’s</w:t>
      </w:r>
      <w:proofErr w:type="gramEnd"/>
      <w:r>
        <w:rPr>
          <w:rFonts w:ascii="Georgia" w:hAnsi="Georgia"/>
          <w:color w:val="121212"/>
        </w:rPr>
        <w:t xml:space="preserve"> definitely call the whole thing off.</w:t>
      </w:r>
    </w:p>
    <w:p w14:paraId="753597DA" w14:textId="77777777" w:rsidR="00DA51E5" w:rsidRDefault="00DA51E5" w:rsidP="00DA51E5">
      <w:pPr>
        <w:pStyle w:val="dcr-aosz2j"/>
        <w:shd w:val="clear" w:color="auto" w:fill="FEF9F5"/>
        <w:spacing w:before="0" w:beforeAutospacing="0" w:after="240" w:afterAutospacing="0"/>
        <w:textAlignment w:val="baseline"/>
        <w:rPr>
          <w:rFonts w:ascii="Georgia" w:hAnsi="Georgia"/>
          <w:color w:val="121212"/>
        </w:rPr>
      </w:pPr>
    </w:p>
    <w:p w14:paraId="240F8DD1" w14:textId="77777777" w:rsidR="00DA51E5" w:rsidRPr="00DA51E5" w:rsidRDefault="00DA51E5" w:rsidP="00DA51E5">
      <w:pPr>
        <w:pStyle w:val="ListParagraph"/>
        <w:rPr>
          <w:b/>
          <w:sz w:val="28"/>
          <w:szCs w:val="28"/>
          <w:u w:val="single"/>
        </w:rPr>
      </w:pPr>
      <w:r w:rsidRPr="00DA51E5">
        <w:rPr>
          <w:b/>
          <w:sz w:val="28"/>
          <w:szCs w:val="28"/>
          <w:u w:val="single"/>
        </w:rPr>
        <w:t>Tasks:</w:t>
      </w:r>
    </w:p>
    <w:p w14:paraId="03C05C14" w14:textId="77777777" w:rsidR="00DA51E5" w:rsidRPr="00DA51E5" w:rsidRDefault="00DA51E5" w:rsidP="00DA51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A51E5">
        <w:rPr>
          <w:sz w:val="28"/>
          <w:szCs w:val="28"/>
        </w:rPr>
        <w:t xml:space="preserve">Read the article on </w:t>
      </w:r>
      <w:proofErr w:type="spellStart"/>
      <w:r w:rsidRPr="00DA51E5">
        <w:rPr>
          <w:sz w:val="28"/>
          <w:szCs w:val="28"/>
        </w:rPr>
        <w:t>accentism</w:t>
      </w:r>
      <w:proofErr w:type="spellEnd"/>
      <w:r w:rsidRPr="00DA51E5">
        <w:rPr>
          <w:sz w:val="28"/>
          <w:szCs w:val="28"/>
        </w:rPr>
        <w:t xml:space="preserve"> and summarise the views and opinions expressed </w:t>
      </w:r>
      <w:r>
        <w:rPr>
          <w:sz w:val="28"/>
          <w:szCs w:val="28"/>
        </w:rPr>
        <w:t>i</w:t>
      </w:r>
      <w:r w:rsidRPr="00DA51E5">
        <w:rPr>
          <w:sz w:val="28"/>
          <w:szCs w:val="28"/>
        </w:rPr>
        <w:t>n a short paragraph.</w:t>
      </w:r>
    </w:p>
    <w:p w14:paraId="059913E1" w14:textId="77777777" w:rsidR="00DA51E5" w:rsidRPr="00DA51E5" w:rsidRDefault="00DA51E5">
      <w:pPr>
        <w:rPr>
          <w:sz w:val="28"/>
          <w:szCs w:val="28"/>
        </w:rPr>
      </w:pPr>
    </w:p>
    <w:p w14:paraId="5C9C6372" w14:textId="77777777" w:rsidR="00DA51E5" w:rsidRPr="00DA51E5" w:rsidRDefault="00DA51E5" w:rsidP="00DA51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A51E5">
        <w:rPr>
          <w:sz w:val="28"/>
          <w:szCs w:val="28"/>
        </w:rPr>
        <w:t>Make a list of all of the British regional accents</w:t>
      </w:r>
      <w:bookmarkStart w:id="0" w:name="_GoBack"/>
      <w:bookmarkEnd w:id="0"/>
      <w:r w:rsidRPr="00DA51E5">
        <w:rPr>
          <w:sz w:val="28"/>
          <w:szCs w:val="28"/>
        </w:rPr>
        <w:t xml:space="preserve"> you can think of. Which </w:t>
      </w:r>
      <w:proofErr w:type="gramStart"/>
      <w:r w:rsidRPr="00DA51E5">
        <w:rPr>
          <w:sz w:val="28"/>
          <w:szCs w:val="28"/>
        </w:rPr>
        <w:t>are seen</w:t>
      </w:r>
      <w:proofErr w:type="gramEnd"/>
      <w:r w:rsidRPr="00DA51E5">
        <w:rPr>
          <w:sz w:val="28"/>
          <w:szCs w:val="28"/>
        </w:rPr>
        <w:t xml:space="preserve"> as the best and which are seen as the worst- why? </w:t>
      </w:r>
    </w:p>
    <w:p w14:paraId="769FFBE8" w14:textId="77777777" w:rsidR="00DA51E5" w:rsidRPr="00DA51E5" w:rsidRDefault="00DA51E5">
      <w:pPr>
        <w:rPr>
          <w:sz w:val="28"/>
          <w:szCs w:val="28"/>
        </w:rPr>
      </w:pPr>
    </w:p>
    <w:p w14:paraId="728FD7E8" w14:textId="77777777" w:rsidR="00DA51E5" w:rsidRPr="00DA51E5" w:rsidRDefault="00DA51E5" w:rsidP="00DA51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A51E5">
        <w:rPr>
          <w:sz w:val="28"/>
          <w:szCs w:val="28"/>
        </w:rPr>
        <w:t xml:space="preserve">What is RP? Conduct some research on RP and explore how it links to the subject of </w:t>
      </w:r>
      <w:proofErr w:type="spellStart"/>
      <w:r w:rsidRPr="00DA51E5">
        <w:rPr>
          <w:sz w:val="28"/>
          <w:szCs w:val="28"/>
        </w:rPr>
        <w:t>accentism</w:t>
      </w:r>
      <w:proofErr w:type="spellEnd"/>
      <w:r w:rsidRPr="00DA51E5">
        <w:rPr>
          <w:sz w:val="28"/>
          <w:szCs w:val="28"/>
        </w:rPr>
        <w:t>.</w:t>
      </w:r>
    </w:p>
    <w:sectPr w:rsidR="00DA51E5" w:rsidRPr="00DA5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96E0F"/>
    <w:multiLevelType w:val="hybridMultilevel"/>
    <w:tmpl w:val="2F900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1E5"/>
    <w:rsid w:val="00793074"/>
    <w:rsid w:val="00BB74F1"/>
    <w:rsid w:val="00DA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FBF9C"/>
  <w15:chartTrackingRefBased/>
  <w15:docId w15:val="{E0CE1554-8457-42EC-B807-959F4FE7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51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r-aosz2j">
    <w:name w:val="dcr-aosz2j"/>
    <w:basedOn w:val="Normal"/>
    <w:rsid w:val="00DA5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A51E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A51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DA5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0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048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profile/hannah-jane-parkins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87C8C018700F42B76FF24372B66E70" ma:contentTypeVersion="15" ma:contentTypeDescription="Create a new document." ma:contentTypeScope="" ma:versionID="a41fad64e5f325aeb39f7e2432accbd5">
  <xsd:schema xmlns:xsd="http://www.w3.org/2001/XMLSchema" xmlns:xs="http://www.w3.org/2001/XMLSchema" xmlns:p="http://schemas.microsoft.com/office/2006/metadata/properties" xmlns:ns3="273cd9a5-c21f-4888-809e-8ec0ed3ff423" xmlns:ns4="05af43a5-9965-43f3-8bd1-be948bfedd90" targetNamespace="http://schemas.microsoft.com/office/2006/metadata/properties" ma:root="true" ma:fieldsID="6cd798f7dff4ec899e47665c89d54899" ns3:_="" ns4:_="">
    <xsd:import namespace="273cd9a5-c21f-4888-809e-8ec0ed3ff423"/>
    <xsd:import namespace="05af43a5-9965-43f3-8bd1-be948bfedd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cd9a5-c21f-4888-809e-8ec0ed3ff4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f43a5-9965-43f3-8bd1-be948bfedd9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3cd9a5-c21f-4888-809e-8ec0ed3ff423" xsi:nil="true"/>
  </documentManagement>
</p:properties>
</file>

<file path=customXml/itemProps1.xml><?xml version="1.0" encoding="utf-8"?>
<ds:datastoreItem xmlns:ds="http://schemas.openxmlformats.org/officeDocument/2006/customXml" ds:itemID="{22C912DC-BF02-42B6-91BC-CC0B98B0D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3cd9a5-c21f-4888-809e-8ec0ed3ff423"/>
    <ds:schemaRef ds:uri="05af43a5-9965-43f3-8bd1-be948bfedd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3A273C-1C2B-4BAC-9306-14A5811EA8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682083-A4BC-42DD-832F-51369E353727}">
  <ds:schemaRefs>
    <ds:schemaRef ds:uri="http://purl.org/dc/elements/1.1/"/>
    <ds:schemaRef ds:uri="http://schemas.microsoft.com/office/2006/metadata/properties"/>
    <ds:schemaRef ds:uri="05af43a5-9965-43f3-8bd1-be948bfedd90"/>
    <ds:schemaRef ds:uri="http://purl.org/dc/terms/"/>
    <ds:schemaRef ds:uri="273cd9a5-c21f-4888-809e-8ec0ed3ff4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Yes, we are judged on our accents</vt:lpstr>
    </vt:vector>
  </TitlesOfParts>
  <Company>St Albans High School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E.Barber</dc:creator>
  <cp:keywords/>
  <dc:description/>
  <cp:lastModifiedBy>E.Barber</cp:lastModifiedBy>
  <cp:revision>1</cp:revision>
  <dcterms:created xsi:type="dcterms:W3CDTF">2023-07-03T09:36:00Z</dcterms:created>
  <dcterms:modified xsi:type="dcterms:W3CDTF">2023-07-03T09:42:00Z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0x010100E987C8C018700F42B76FF24372B66E70</vt:lpwstr>
  </property>
</Properties>
</file>