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D7F1D" w14:textId="77777777" w:rsidR="00C10768" w:rsidRPr="00CC305A" w:rsidRDefault="00CC305A" w:rsidP="00CC305A">
      <w:pPr>
        <w:rPr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BF9A229" wp14:editId="42CEEF96">
            <wp:simplePos x="0" y="0"/>
            <wp:positionH relativeFrom="margin">
              <wp:posOffset>5591175</wp:posOffset>
            </wp:positionH>
            <wp:positionV relativeFrom="paragraph">
              <wp:posOffset>8255</wp:posOffset>
            </wp:positionV>
            <wp:extent cx="1143000" cy="1334453"/>
            <wp:effectExtent l="0" t="0" r="0" b="0"/>
            <wp:wrapNone/>
            <wp:docPr id="2" name="Picture 2" descr="St Alban's Catholic High School - Lan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lban's Catholic High School - Landi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3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768" w:rsidRPr="00CC305A">
        <w:rPr>
          <w:sz w:val="72"/>
        </w:rPr>
        <w:t>St Alban’s A Level Language</w:t>
      </w:r>
    </w:p>
    <w:p w14:paraId="0B8220C7" w14:textId="1C1EEAD0" w:rsidR="00C10768" w:rsidRPr="00CC305A" w:rsidRDefault="0073468F" w:rsidP="00CC305A">
      <w:pPr>
        <w:rPr>
          <w:sz w:val="56"/>
        </w:rPr>
      </w:pPr>
      <w:r>
        <w:rPr>
          <w:sz w:val="56"/>
        </w:rPr>
        <w:t xml:space="preserve">Y11 into Y12 </w:t>
      </w:r>
      <w:r w:rsidR="00CC305A">
        <w:rPr>
          <w:sz w:val="56"/>
        </w:rPr>
        <w:t>Transition Work</w:t>
      </w:r>
    </w:p>
    <w:p w14:paraId="1A303056" w14:textId="014CA6D1" w:rsidR="00C10768" w:rsidRDefault="00C10768" w:rsidP="00CC305A">
      <w:pPr>
        <w:rPr>
          <w:b/>
          <w:sz w:val="24"/>
          <w:szCs w:val="24"/>
        </w:rPr>
      </w:pPr>
    </w:p>
    <w:p w14:paraId="74A84337" w14:textId="3A7F2181" w:rsidR="00F24586" w:rsidRDefault="00F24586" w:rsidP="00CC305A">
      <w:pPr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168CEA5" wp14:editId="2D0F4E1A">
            <wp:simplePos x="0" y="0"/>
            <wp:positionH relativeFrom="margin">
              <wp:posOffset>2400300</wp:posOffset>
            </wp:positionH>
            <wp:positionV relativeFrom="paragraph">
              <wp:posOffset>143510</wp:posOffset>
            </wp:positionV>
            <wp:extent cx="4524375" cy="2227562"/>
            <wp:effectExtent l="0" t="0" r="0" b="1905"/>
            <wp:wrapThrough wrapText="bothSides">
              <wp:wrapPolygon edited="0">
                <wp:start x="0" y="0"/>
                <wp:lineTo x="0" y="21434"/>
                <wp:lineTo x="21464" y="21434"/>
                <wp:lineTo x="2146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9" t="20904" r="25330" b="29895"/>
                    <a:stretch/>
                  </pic:blipFill>
                  <pic:spPr bwMode="auto">
                    <a:xfrm>
                      <a:off x="0" y="0"/>
                      <a:ext cx="4524375" cy="2227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00C6E6" w14:textId="77777777" w:rsidR="00F24586" w:rsidRPr="0000325F" w:rsidRDefault="00F24586" w:rsidP="00CC305A">
      <w:pPr>
        <w:rPr>
          <w:b/>
          <w:sz w:val="24"/>
          <w:szCs w:val="24"/>
        </w:rPr>
      </w:pPr>
    </w:p>
    <w:p w14:paraId="45BB1601" w14:textId="443B858C" w:rsidR="00CC305A" w:rsidRPr="0000325F" w:rsidRDefault="002B71E9" w:rsidP="00CC305A">
      <w:pPr>
        <w:rPr>
          <w:b/>
          <w:sz w:val="24"/>
          <w:szCs w:val="24"/>
        </w:rPr>
      </w:pPr>
      <w:r w:rsidRPr="0000325F">
        <w:rPr>
          <w:b/>
          <w:sz w:val="24"/>
          <w:szCs w:val="24"/>
        </w:rPr>
        <w:t xml:space="preserve">Task 1 – </w:t>
      </w:r>
      <w:r w:rsidR="0073468F">
        <w:rPr>
          <w:b/>
          <w:sz w:val="24"/>
          <w:szCs w:val="24"/>
        </w:rPr>
        <w:t>Language and Gender</w:t>
      </w:r>
    </w:p>
    <w:p w14:paraId="7A064DAD" w14:textId="5D991E71" w:rsidR="00C10768" w:rsidRDefault="0073468F" w:rsidP="007346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Read the article from 1943 Guide to Hiring Women. </w:t>
      </w:r>
    </w:p>
    <w:p w14:paraId="31CBBD27" w14:textId="3AC2B497" w:rsidR="0073468F" w:rsidRDefault="0073468F" w:rsidP="0073468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Write a short 150 word summary of </w:t>
      </w:r>
      <w:r w:rsidR="00F24586">
        <w:rPr>
          <w:sz w:val="24"/>
          <w:szCs w:val="24"/>
        </w:rPr>
        <w:t xml:space="preserve">how this article presents women historically. </w:t>
      </w:r>
    </w:p>
    <w:p w14:paraId="5A96EB22" w14:textId="6AC74EDE" w:rsidR="00F24586" w:rsidRDefault="00F24586" w:rsidP="0073468F">
      <w:pPr>
        <w:jc w:val="both"/>
        <w:rPr>
          <w:sz w:val="24"/>
          <w:szCs w:val="24"/>
        </w:rPr>
      </w:pPr>
    </w:p>
    <w:p w14:paraId="7B297A7A" w14:textId="77777777" w:rsidR="00F24586" w:rsidRPr="0073468F" w:rsidRDefault="00F24586" w:rsidP="0073468F">
      <w:pPr>
        <w:jc w:val="both"/>
        <w:rPr>
          <w:sz w:val="24"/>
          <w:szCs w:val="24"/>
        </w:rPr>
      </w:pPr>
    </w:p>
    <w:p w14:paraId="77278AF8" w14:textId="50461140" w:rsidR="004C744D" w:rsidRDefault="004C744D" w:rsidP="0000325F">
      <w:pPr>
        <w:rPr>
          <w:sz w:val="36"/>
        </w:rPr>
      </w:pPr>
    </w:p>
    <w:p w14:paraId="486DF677" w14:textId="46E91EAE" w:rsidR="00F24586" w:rsidRPr="0000325F" w:rsidRDefault="00F24586" w:rsidP="00F24586">
      <w:pPr>
        <w:rPr>
          <w:b/>
          <w:sz w:val="24"/>
          <w:szCs w:val="24"/>
        </w:rPr>
      </w:pPr>
      <w:r>
        <w:rPr>
          <w:b/>
          <w:sz w:val="24"/>
          <w:szCs w:val="24"/>
        </w:rPr>
        <w:t>Task 2</w:t>
      </w:r>
      <w:r w:rsidRPr="0000325F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Language and Accent/Dialect</w:t>
      </w:r>
    </w:p>
    <w:p w14:paraId="30998A71" w14:textId="598CAE80" w:rsidR="00415A39" w:rsidRPr="00415A39" w:rsidRDefault="00415A39" w:rsidP="00415A39">
      <w:pPr>
        <w:rPr>
          <w:sz w:val="24"/>
        </w:rPr>
      </w:pPr>
      <w:r>
        <w:rPr>
          <w:sz w:val="24"/>
        </w:rPr>
        <w:t xml:space="preserve">1. </w:t>
      </w:r>
      <w:r w:rsidRPr="00415A39">
        <w:rPr>
          <w:sz w:val="24"/>
        </w:rPr>
        <w:t xml:space="preserve">Read the article on </w:t>
      </w:r>
      <w:proofErr w:type="spellStart"/>
      <w:r w:rsidRPr="00415A39">
        <w:rPr>
          <w:sz w:val="24"/>
        </w:rPr>
        <w:t>accentism</w:t>
      </w:r>
      <w:proofErr w:type="spellEnd"/>
      <w:r w:rsidRPr="00415A39">
        <w:rPr>
          <w:sz w:val="24"/>
        </w:rPr>
        <w:t xml:space="preserve"> and summarise the views and opinions expressed in a short paragraph.</w:t>
      </w:r>
    </w:p>
    <w:p w14:paraId="0D60D1A4" w14:textId="77777777" w:rsidR="00415A39" w:rsidRPr="00415A39" w:rsidRDefault="00415A39" w:rsidP="00415A39">
      <w:pPr>
        <w:rPr>
          <w:sz w:val="24"/>
        </w:rPr>
      </w:pPr>
    </w:p>
    <w:p w14:paraId="56574A15" w14:textId="635B1D1A" w:rsidR="00415A39" w:rsidRPr="00415A39" w:rsidRDefault="00415A39" w:rsidP="00415A39">
      <w:pPr>
        <w:rPr>
          <w:sz w:val="24"/>
        </w:rPr>
      </w:pPr>
      <w:r>
        <w:rPr>
          <w:sz w:val="24"/>
        </w:rPr>
        <w:t xml:space="preserve">2. </w:t>
      </w:r>
      <w:r w:rsidRPr="00415A39">
        <w:rPr>
          <w:sz w:val="24"/>
        </w:rPr>
        <w:t xml:space="preserve">Make a list of all of the British regional accents you can think of. Which are seen as the best and which are seen as the worst- why? </w:t>
      </w:r>
    </w:p>
    <w:p w14:paraId="6DC1E8BC" w14:textId="77777777" w:rsidR="00415A39" w:rsidRPr="00415A39" w:rsidRDefault="00415A39" w:rsidP="00415A39">
      <w:pPr>
        <w:rPr>
          <w:sz w:val="24"/>
        </w:rPr>
      </w:pPr>
    </w:p>
    <w:p w14:paraId="2B10AAAE" w14:textId="218407CB" w:rsidR="00F24586" w:rsidRDefault="00415A39" w:rsidP="00415A39">
      <w:pPr>
        <w:rPr>
          <w:sz w:val="24"/>
        </w:rPr>
      </w:pPr>
      <w:r>
        <w:rPr>
          <w:sz w:val="24"/>
        </w:rPr>
        <w:t xml:space="preserve">3. </w:t>
      </w:r>
      <w:r w:rsidRPr="00415A39">
        <w:rPr>
          <w:sz w:val="24"/>
        </w:rPr>
        <w:t xml:space="preserve">What is RP? Conduct some research on RP and explore how it links to the subject of </w:t>
      </w:r>
      <w:proofErr w:type="spellStart"/>
      <w:r w:rsidRPr="00415A39">
        <w:rPr>
          <w:sz w:val="24"/>
        </w:rPr>
        <w:t>accentism</w:t>
      </w:r>
      <w:proofErr w:type="spellEnd"/>
      <w:r w:rsidRPr="00415A39">
        <w:rPr>
          <w:sz w:val="24"/>
        </w:rPr>
        <w:t>.</w:t>
      </w:r>
    </w:p>
    <w:p w14:paraId="612BBE00" w14:textId="112FA5FC" w:rsidR="00415A39" w:rsidRDefault="00415A39" w:rsidP="00415A39">
      <w:pPr>
        <w:rPr>
          <w:sz w:val="24"/>
        </w:rPr>
      </w:pPr>
    </w:p>
    <w:p w14:paraId="33ED7BC4" w14:textId="6BFF61BA" w:rsidR="00415A39" w:rsidRPr="00415A39" w:rsidRDefault="00415A39" w:rsidP="00415A39">
      <w:pPr>
        <w:rPr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63903DB" wp14:editId="73AE1550">
            <wp:simplePos x="0" y="0"/>
            <wp:positionH relativeFrom="column">
              <wp:posOffset>3105150</wp:posOffset>
            </wp:positionH>
            <wp:positionV relativeFrom="paragraph">
              <wp:posOffset>11430</wp:posOffset>
            </wp:positionV>
            <wp:extent cx="3054985" cy="2037715"/>
            <wp:effectExtent l="0" t="0" r="0" b="635"/>
            <wp:wrapNone/>
            <wp:docPr id="3" name="Picture 3" descr="Research Summary: The Best and Worst Highlighting Strategies |Education &amp;  Teacher Confer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earch Summary: The Best and Worst Highlighting Strategies |Education &amp;  Teacher Conferenc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15A39">
        <w:rPr>
          <w:sz w:val="24"/>
          <w:u w:val="single"/>
        </w:rPr>
        <w:t>Things to have ready for next y</w:t>
      </w:r>
      <w:bookmarkStart w:id="0" w:name="_GoBack"/>
      <w:bookmarkEnd w:id="0"/>
      <w:r w:rsidRPr="00415A39">
        <w:rPr>
          <w:sz w:val="24"/>
          <w:u w:val="single"/>
        </w:rPr>
        <w:t>ear:</w:t>
      </w:r>
    </w:p>
    <w:p w14:paraId="06D9487A" w14:textId="21A8AEF3" w:rsid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Highlighters</w:t>
      </w:r>
    </w:p>
    <w:p w14:paraId="5F4C66A2" w14:textId="575F171A" w:rsid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Pens</w:t>
      </w:r>
    </w:p>
    <w:p w14:paraId="76062D03" w14:textId="1A0B99E6" w:rsid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Backup pens</w:t>
      </w:r>
    </w:p>
    <w:p w14:paraId="4A1BC799" w14:textId="02B4FF01" w:rsid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An A4 notebook</w:t>
      </w:r>
      <w:r w:rsidRPr="00415A39">
        <w:t xml:space="preserve"> </w:t>
      </w:r>
    </w:p>
    <w:p w14:paraId="308F02F3" w14:textId="518C30E6" w:rsid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An open mind</w:t>
      </w:r>
    </w:p>
    <w:p w14:paraId="3B1E6718" w14:textId="244F8770" w:rsidR="00415A39" w:rsidRPr="00415A39" w:rsidRDefault="00415A39" w:rsidP="00415A39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Your debating skills</w:t>
      </w:r>
    </w:p>
    <w:sectPr w:rsidR="00415A39" w:rsidRPr="00415A39" w:rsidSect="00C107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42D2"/>
    <w:multiLevelType w:val="hybridMultilevel"/>
    <w:tmpl w:val="518604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176A5"/>
    <w:multiLevelType w:val="hybridMultilevel"/>
    <w:tmpl w:val="D0A041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1292"/>
    <w:multiLevelType w:val="hybridMultilevel"/>
    <w:tmpl w:val="2D0EF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F36"/>
    <w:rsid w:val="0000325F"/>
    <w:rsid w:val="001F6C52"/>
    <w:rsid w:val="002417C2"/>
    <w:rsid w:val="002B71E9"/>
    <w:rsid w:val="0035328D"/>
    <w:rsid w:val="00415A39"/>
    <w:rsid w:val="004C744D"/>
    <w:rsid w:val="005434CE"/>
    <w:rsid w:val="0073468F"/>
    <w:rsid w:val="00886B5B"/>
    <w:rsid w:val="00A02F36"/>
    <w:rsid w:val="00A14F83"/>
    <w:rsid w:val="00BC1AD8"/>
    <w:rsid w:val="00C10768"/>
    <w:rsid w:val="00CC305A"/>
    <w:rsid w:val="00CC37A4"/>
    <w:rsid w:val="00F2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7AD23"/>
  <w15:chartTrackingRefBased/>
  <w15:docId w15:val="{A37E007C-8CF0-4567-AB19-2887EC70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7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1E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B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AE81FB338F6242BFBD61211E87D4B0" ma:contentTypeVersion="14" ma:contentTypeDescription="Create a new document." ma:contentTypeScope="" ma:versionID="144c8dde4ea77809d55fb33284b82c59">
  <xsd:schema xmlns:xsd="http://www.w3.org/2001/XMLSchema" xmlns:xs="http://www.w3.org/2001/XMLSchema" xmlns:p="http://schemas.microsoft.com/office/2006/metadata/properties" xmlns:ns3="c57be086-5747-473f-9bd6-6243b4cbb7a1" xmlns:ns4="ae511e23-6a79-41d9-95dd-347cae1bab43" targetNamespace="http://schemas.microsoft.com/office/2006/metadata/properties" ma:root="true" ma:fieldsID="c63c65504d4750018478421d651a364e" ns3:_="" ns4:_="">
    <xsd:import namespace="c57be086-5747-473f-9bd6-6243b4cbb7a1"/>
    <xsd:import namespace="ae511e23-6a79-41d9-95dd-347cae1bab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be086-5747-473f-9bd6-6243b4cbb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11e23-6a79-41d9-95dd-347cae1bab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3235E0-D403-4614-B2B0-47977CA9B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be086-5747-473f-9bd6-6243b4cbb7a1"/>
    <ds:schemaRef ds:uri="ae511e23-6a79-41d9-95dd-347cae1bab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A2DBA-A6A1-424A-BB79-ACDA2C73EF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C7BB4-D99D-4A44-8E8E-55A47AC6D4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Albans High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L.Sturman</dc:creator>
  <cp:keywords/>
  <dc:description/>
  <cp:lastModifiedBy>L.Sturman</cp:lastModifiedBy>
  <cp:revision>2</cp:revision>
  <cp:lastPrinted>2023-07-03T13:17:00Z</cp:lastPrinted>
  <dcterms:created xsi:type="dcterms:W3CDTF">2023-07-03T13:21:00Z</dcterms:created>
  <dcterms:modified xsi:type="dcterms:W3CDTF">2023-07-03T13:21:00Z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0x01010013AE81FB338F6242BFBD61211E87D4B0</vt:lpwstr>
  </property>
</Properties>
</file>